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72" w:rsidRDefault="00C37A72" w:rsidP="00F9088E">
      <w:pPr>
        <w:pStyle w:val="2"/>
        <w:spacing w:before="120" w:after="120" w:line="360" w:lineRule="auto"/>
        <w:rPr>
          <w:rFonts w:ascii="宋体"/>
        </w:rPr>
      </w:pPr>
    </w:p>
    <w:p w:rsidR="00C37A72" w:rsidRPr="00430668" w:rsidRDefault="00C37A72" w:rsidP="00F9088E">
      <w:pPr>
        <w:pStyle w:val="2"/>
        <w:spacing w:before="120" w:after="120" w:line="360" w:lineRule="auto"/>
        <w:rPr>
          <w:rFonts w:ascii="宋体"/>
        </w:rPr>
      </w:pPr>
      <w:r>
        <w:rPr>
          <w:rFonts w:ascii="宋体" w:hAnsi="宋体" w:hint="eastAsia"/>
        </w:rPr>
        <w:t>案例申报表及</w:t>
      </w:r>
      <w:r w:rsidRPr="00430668">
        <w:rPr>
          <w:rFonts w:ascii="宋体" w:hAnsi="宋体" w:hint="eastAsia"/>
        </w:rPr>
        <w:t>材料</w:t>
      </w:r>
    </w:p>
    <w:p w:rsidR="00C37A72" w:rsidRPr="006A60DB" w:rsidRDefault="00C37A72" w:rsidP="00F9088E">
      <w:pPr>
        <w:pStyle w:val="a3"/>
        <w:numPr>
          <w:ilvl w:val="0"/>
          <w:numId w:val="2"/>
        </w:numPr>
        <w:spacing w:line="360" w:lineRule="auto"/>
        <w:ind w:firstLineChars="0"/>
        <w:outlineLvl w:val="2"/>
        <w:rPr>
          <w:b/>
        </w:rPr>
      </w:pPr>
      <w:r w:rsidRPr="006A60DB">
        <w:rPr>
          <w:rFonts w:hint="eastAsia"/>
          <w:b/>
        </w:rPr>
        <w:t>基本情况</w:t>
      </w:r>
    </w:p>
    <w:tbl>
      <w:tblPr>
        <w:tblW w:w="8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2"/>
        <w:gridCol w:w="2864"/>
        <w:gridCol w:w="1574"/>
        <w:gridCol w:w="2791"/>
      </w:tblGrid>
      <w:tr w:rsidR="00C37A72" w:rsidRPr="00EC6E77" w:rsidTr="00EC6E77">
        <w:trPr>
          <w:trHeight w:val="476"/>
        </w:trPr>
        <w:tc>
          <w:tcPr>
            <w:tcW w:w="1752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企业名称</w:t>
            </w:r>
          </w:p>
        </w:tc>
        <w:tc>
          <w:tcPr>
            <w:tcW w:w="2864" w:type="dxa"/>
            <w:vAlign w:val="center"/>
          </w:tcPr>
          <w:p w:rsidR="00C37A72" w:rsidRPr="00EC6E77" w:rsidRDefault="00C37A72" w:rsidP="00502849"/>
        </w:tc>
        <w:tc>
          <w:tcPr>
            <w:tcW w:w="1574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企业所属行业</w:t>
            </w:r>
          </w:p>
        </w:tc>
        <w:tc>
          <w:tcPr>
            <w:tcW w:w="2791" w:type="dxa"/>
            <w:vAlign w:val="center"/>
          </w:tcPr>
          <w:p w:rsidR="00C37A72" w:rsidRPr="00EC6E77" w:rsidRDefault="00C37A72" w:rsidP="00502849"/>
        </w:tc>
      </w:tr>
      <w:tr w:rsidR="00C37A72" w:rsidRPr="00EC6E77" w:rsidTr="00EC6E77">
        <w:trPr>
          <w:trHeight w:val="425"/>
        </w:trPr>
        <w:tc>
          <w:tcPr>
            <w:tcW w:w="1752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企业官方网站</w:t>
            </w:r>
          </w:p>
        </w:tc>
        <w:tc>
          <w:tcPr>
            <w:tcW w:w="2864" w:type="dxa"/>
            <w:vAlign w:val="center"/>
          </w:tcPr>
          <w:p w:rsidR="00C37A72" w:rsidRPr="00EC6E77" w:rsidRDefault="00C37A72" w:rsidP="00502849"/>
        </w:tc>
        <w:tc>
          <w:tcPr>
            <w:tcW w:w="1574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企业规模（营业额）</w:t>
            </w:r>
          </w:p>
        </w:tc>
        <w:tc>
          <w:tcPr>
            <w:tcW w:w="2791" w:type="dxa"/>
            <w:vAlign w:val="center"/>
          </w:tcPr>
          <w:p w:rsidR="00C37A72" w:rsidRPr="00EC6E77" w:rsidRDefault="00C37A72" w:rsidP="00502849"/>
        </w:tc>
      </w:tr>
      <w:tr w:rsidR="00C37A72" w:rsidRPr="00EC6E77" w:rsidTr="00EC6E77">
        <w:trPr>
          <w:trHeight w:val="417"/>
        </w:trPr>
        <w:tc>
          <w:tcPr>
            <w:tcW w:w="1752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联系人姓名</w:t>
            </w:r>
          </w:p>
        </w:tc>
        <w:tc>
          <w:tcPr>
            <w:tcW w:w="2864" w:type="dxa"/>
            <w:vAlign w:val="center"/>
          </w:tcPr>
          <w:p w:rsidR="00C37A72" w:rsidRPr="00EC6E77" w:rsidRDefault="00C37A72" w:rsidP="00502849"/>
        </w:tc>
        <w:tc>
          <w:tcPr>
            <w:tcW w:w="1574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联系人职务</w:t>
            </w:r>
          </w:p>
        </w:tc>
        <w:tc>
          <w:tcPr>
            <w:tcW w:w="2791" w:type="dxa"/>
            <w:vAlign w:val="center"/>
          </w:tcPr>
          <w:p w:rsidR="00C37A72" w:rsidRPr="00EC6E77" w:rsidRDefault="00C37A72" w:rsidP="00502849"/>
        </w:tc>
      </w:tr>
      <w:tr w:rsidR="00C37A72" w:rsidRPr="00EC6E77" w:rsidTr="00EC6E77">
        <w:trPr>
          <w:trHeight w:val="408"/>
        </w:trPr>
        <w:tc>
          <w:tcPr>
            <w:tcW w:w="1752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联系电话</w:t>
            </w:r>
            <w:r w:rsidRPr="00EC6E77">
              <w:rPr>
                <w:b/>
              </w:rPr>
              <w:t>/</w:t>
            </w:r>
            <w:r w:rsidRPr="00EC6E77">
              <w:rPr>
                <w:rFonts w:hint="eastAsia"/>
                <w:b/>
              </w:rPr>
              <w:t>手机</w:t>
            </w:r>
          </w:p>
        </w:tc>
        <w:tc>
          <w:tcPr>
            <w:tcW w:w="2864" w:type="dxa"/>
            <w:vAlign w:val="center"/>
          </w:tcPr>
          <w:p w:rsidR="00C37A72" w:rsidRPr="00EC6E77" w:rsidRDefault="00C37A72" w:rsidP="00502849"/>
        </w:tc>
        <w:tc>
          <w:tcPr>
            <w:tcW w:w="1574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电子邮件</w:t>
            </w:r>
          </w:p>
        </w:tc>
        <w:tc>
          <w:tcPr>
            <w:tcW w:w="2791" w:type="dxa"/>
            <w:vAlign w:val="center"/>
          </w:tcPr>
          <w:p w:rsidR="00C37A72" w:rsidRPr="00EC6E77" w:rsidRDefault="00C37A72" w:rsidP="00502849"/>
        </w:tc>
      </w:tr>
    </w:tbl>
    <w:p w:rsidR="00C37A72" w:rsidRDefault="00C37A72" w:rsidP="00F9088E"/>
    <w:p w:rsidR="00C37A72" w:rsidRPr="006A60DB" w:rsidRDefault="00C37A72" w:rsidP="00F9088E">
      <w:pPr>
        <w:pStyle w:val="a3"/>
        <w:numPr>
          <w:ilvl w:val="0"/>
          <w:numId w:val="2"/>
        </w:numPr>
        <w:spacing w:line="360" w:lineRule="auto"/>
        <w:ind w:firstLineChars="0"/>
        <w:outlineLvl w:val="2"/>
        <w:rPr>
          <w:b/>
        </w:rPr>
      </w:pPr>
      <w:r>
        <w:rPr>
          <w:rFonts w:hint="eastAsia"/>
          <w:b/>
        </w:rPr>
        <w:t>案例</w:t>
      </w:r>
      <w:r w:rsidRPr="006A60DB">
        <w:rPr>
          <w:rFonts w:hint="eastAsia"/>
          <w:b/>
        </w:rPr>
        <w:t>介绍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</w:tblGrid>
      <w:tr w:rsidR="00C37A72" w:rsidRPr="00EC6E77" w:rsidTr="00EC6E77">
        <w:trPr>
          <w:trHeight w:val="483"/>
        </w:trPr>
        <w:tc>
          <w:tcPr>
            <w:tcW w:w="8789" w:type="dxa"/>
            <w:vAlign w:val="center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案例名称：</w:t>
            </w:r>
          </w:p>
        </w:tc>
      </w:tr>
      <w:tr w:rsidR="00C37A72" w:rsidRPr="00EC6E77" w:rsidTr="00EC6E77">
        <w:tc>
          <w:tcPr>
            <w:tcW w:w="8789" w:type="dxa"/>
          </w:tcPr>
          <w:p w:rsidR="00C37A72" w:rsidRPr="00EC6E77" w:rsidRDefault="00C37A72" w:rsidP="00EC6E77">
            <w:pPr>
              <w:spacing w:line="360" w:lineRule="exact"/>
              <w:rPr>
                <w:b/>
              </w:rPr>
            </w:pPr>
            <w:r w:rsidRPr="00EC6E77">
              <w:rPr>
                <w:rFonts w:hint="eastAsia"/>
                <w:b/>
              </w:rPr>
              <w:t>项目对应联合国可持续发展目标（请勾选</w:t>
            </w:r>
            <w:r w:rsidRPr="00EC6E77">
              <w:rPr>
                <w:b/>
              </w:rPr>
              <w:t>”</w:t>
            </w:r>
            <w:r w:rsidRPr="00EC6E77">
              <w:rPr>
                <w:rFonts w:ascii="宋体" w:hAnsi="宋体" w:hint="eastAsia"/>
                <w:b/>
              </w:rPr>
              <w:t>√</w:t>
            </w:r>
            <w:r w:rsidRPr="00EC6E77">
              <w:rPr>
                <w:b/>
              </w:rPr>
              <w:t>”</w:t>
            </w:r>
            <w:r w:rsidRPr="00EC6E77">
              <w:rPr>
                <w:rFonts w:hint="eastAsia"/>
                <w:b/>
              </w:rPr>
              <w:t>与项目最相关的目标，最多不超过</w:t>
            </w:r>
            <w:r w:rsidRPr="00EC6E77">
              <w:rPr>
                <w:b/>
              </w:rPr>
              <w:t>3</w:t>
            </w:r>
            <w:r w:rsidRPr="00EC6E77">
              <w:rPr>
                <w:rFonts w:hint="eastAsia"/>
                <w:b/>
              </w:rPr>
              <w:t>个）：</w:t>
            </w:r>
          </w:p>
          <w:p w:rsidR="00C37A72" w:rsidRPr="00EC6E77" w:rsidRDefault="00C37A72" w:rsidP="00EC6E77">
            <w:pPr>
              <w:spacing w:line="360" w:lineRule="exact"/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hint="eastAsia"/>
              </w:rPr>
              <w:t>目标</w:t>
            </w:r>
            <w:r w:rsidRPr="00EC6E77">
              <w:t>1</w:t>
            </w:r>
            <w:r w:rsidRPr="00EC6E77">
              <w:rPr>
                <w:rFonts w:hint="eastAsia"/>
              </w:rPr>
              <w:t>：消除贫困</w:t>
            </w:r>
            <w:r w:rsidRPr="00EC6E77">
              <w:t xml:space="preserve">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2</w:t>
            </w:r>
            <w:r w:rsidRPr="00EC6E77">
              <w:rPr>
                <w:rFonts w:ascii="宋体" w:hAnsi="宋体" w:hint="eastAsia"/>
              </w:rPr>
              <w:t>：消除饥饿</w:t>
            </w:r>
            <w:r w:rsidRPr="00EC6E77">
              <w:t xml:space="preserve">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3</w:t>
            </w:r>
            <w:r w:rsidRPr="00EC6E77">
              <w:rPr>
                <w:rFonts w:ascii="宋体" w:hAnsi="宋体" w:hint="eastAsia"/>
              </w:rPr>
              <w:t>：良好健康与福祉</w:t>
            </w:r>
          </w:p>
          <w:p w:rsidR="00C37A72" w:rsidRPr="00EC6E77" w:rsidRDefault="00C37A72" w:rsidP="00EC6E77">
            <w:pPr>
              <w:spacing w:line="360" w:lineRule="exact"/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4</w:t>
            </w:r>
            <w:r w:rsidRPr="00EC6E77">
              <w:rPr>
                <w:rFonts w:ascii="宋体" w:hAnsi="宋体" w:hint="eastAsia"/>
              </w:rPr>
              <w:t>：优质教育</w:t>
            </w:r>
            <w:r w:rsidRPr="00EC6E77">
              <w:t xml:space="preserve">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5</w:t>
            </w:r>
            <w:r w:rsidRPr="00EC6E77">
              <w:rPr>
                <w:rFonts w:ascii="宋体" w:hAnsi="宋体" w:hint="eastAsia"/>
              </w:rPr>
              <w:t>：性别平等</w:t>
            </w:r>
            <w:r w:rsidRPr="00EC6E77">
              <w:t xml:space="preserve">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6</w:t>
            </w:r>
            <w:r w:rsidRPr="00EC6E77">
              <w:rPr>
                <w:rFonts w:ascii="宋体" w:hAnsi="宋体" w:hint="eastAsia"/>
              </w:rPr>
              <w:t>：清洁饮水和卫生设施</w:t>
            </w:r>
          </w:p>
          <w:p w:rsidR="00C37A72" w:rsidRPr="00EC6E77" w:rsidRDefault="00C37A72" w:rsidP="00EC6E77">
            <w:pPr>
              <w:spacing w:line="360" w:lineRule="exact"/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7</w:t>
            </w:r>
            <w:r w:rsidRPr="00EC6E77">
              <w:rPr>
                <w:rFonts w:ascii="宋体" w:hAnsi="宋体" w:hint="eastAsia"/>
              </w:rPr>
              <w:t>：廉价和清洁能源</w:t>
            </w:r>
            <w:r w:rsidRPr="00EC6E77">
              <w:t xml:space="preserve">            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8</w:t>
            </w:r>
            <w:r w:rsidRPr="00EC6E77">
              <w:rPr>
                <w:rFonts w:ascii="宋体" w:hAnsi="宋体" w:hint="eastAsia"/>
              </w:rPr>
              <w:t>：体面工作和经济增长</w:t>
            </w:r>
          </w:p>
          <w:p w:rsidR="00C37A72" w:rsidRPr="00EC6E77" w:rsidRDefault="00C37A72" w:rsidP="00EC6E77">
            <w:pPr>
              <w:spacing w:line="360" w:lineRule="exact"/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9</w:t>
            </w:r>
            <w:r w:rsidRPr="00EC6E77">
              <w:rPr>
                <w:rFonts w:ascii="宋体" w:hAnsi="宋体" w:hint="eastAsia"/>
              </w:rPr>
              <w:t>：工业、创新和基础设施</w:t>
            </w:r>
            <w:r w:rsidRPr="00EC6E77">
              <w:t xml:space="preserve">      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10</w:t>
            </w:r>
            <w:r w:rsidRPr="00EC6E77">
              <w:rPr>
                <w:rFonts w:ascii="宋体" w:hAnsi="宋体" w:hint="eastAsia"/>
              </w:rPr>
              <w:t>：缩小差距</w:t>
            </w:r>
          </w:p>
          <w:p w:rsidR="00C37A72" w:rsidRPr="00EC6E77" w:rsidRDefault="00C37A72" w:rsidP="00EC6E77">
            <w:pPr>
              <w:spacing w:line="360" w:lineRule="exact"/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11</w:t>
            </w:r>
            <w:r w:rsidRPr="00EC6E77">
              <w:rPr>
                <w:rFonts w:ascii="宋体" w:hAnsi="宋体" w:hint="eastAsia"/>
              </w:rPr>
              <w:t>：可持续城市和社区</w:t>
            </w:r>
            <w:r w:rsidRPr="00EC6E77">
              <w:t xml:space="preserve">         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12</w:t>
            </w:r>
            <w:r w:rsidRPr="00EC6E77">
              <w:rPr>
                <w:rFonts w:ascii="宋体" w:hAnsi="宋体" w:hint="eastAsia"/>
              </w:rPr>
              <w:t>：负责任的消费和生产</w:t>
            </w:r>
          </w:p>
          <w:p w:rsidR="00C37A72" w:rsidRPr="00EC6E77" w:rsidRDefault="00C37A72" w:rsidP="00EC6E77">
            <w:pPr>
              <w:spacing w:line="360" w:lineRule="exact"/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13</w:t>
            </w:r>
            <w:r w:rsidRPr="00EC6E77">
              <w:rPr>
                <w:rFonts w:ascii="宋体" w:hAnsi="宋体" w:hint="eastAsia"/>
              </w:rPr>
              <w:t>：气候行动</w:t>
            </w:r>
            <w:r w:rsidRPr="00EC6E77">
              <w:rPr>
                <w:rFonts w:ascii="宋体" w:hAnsi="宋体"/>
              </w:rPr>
              <w:t xml:space="preserve">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14</w:t>
            </w:r>
            <w:r w:rsidRPr="00EC6E77">
              <w:rPr>
                <w:rFonts w:ascii="宋体" w:hAnsi="宋体" w:hint="eastAsia"/>
              </w:rPr>
              <w:t>：水下生物</w:t>
            </w:r>
            <w:r w:rsidRPr="00EC6E77">
              <w:rPr>
                <w:rFonts w:ascii="宋体" w:hAnsi="宋体"/>
              </w:rPr>
              <w:t xml:space="preserve">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15</w:t>
            </w:r>
            <w:r w:rsidRPr="00EC6E77">
              <w:rPr>
                <w:rFonts w:ascii="宋体" w:hAnsi="宋体" w:hint="eastAsia"/>
              </w:rPr>
              <w:t>：陆地生物</w:t>
            </w:r>
          </w:p>
          <w:p w:rsidR="00C37A72" w:rsidRPr="00EC6E77" w:rsidRDefault="00C37A72" w:rsidP="00EC6E77">
            <w:pPr>
              <w:spacing w:line="360" w:lineRule="exact"/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16</w:t>
            </w:r>
            <w:r w:rsidRPr="00EC6E77">
              <w:rPr>
                <w:rFonts w:ascii="宋体" w:hAnsi="宋体" w:hint="eastAsia"/>
              </w:rPr>
              <w:t>：和平、正义与强大机构</w:t>
            </w:r>
            <w:r w:rsidRPr="00EC6E77">
              <w:rPr>
                <w:rFonts w:ascii="宋体" w:hAnsi="宋体"/>
              </w:rPr>
              <w:t xml:space="preserve">     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目标</w:t>
            </w:r>
            <w:r w:rsidRPr="00EC6E77">
              <w:rPr>
                <w:rFonts w:ascii="宋体" w:hAnsi="宋体"/>
              </w:rPr>
              <w:t>17</w:t>
            </w:r>
            <w:r w:rsidRPr="00EC6E77">
              <w:rPr>
                <w:rFonts w:ascii="宋体" w:hAnsi="宋体" w:hint="eastAsia"/>
              </w:rPr>
              <w:t>：促进目标实现的伙伴关系</w:t>
            </w:r>
          </w:p>
        </w:tc>
      </w:tr>
      <w:tr w:rsidR="00C37A72" w:rsidRPr="00EC6E77" w:rsidTr="00EC6E77">
        <w:trPr>
          <w:trHeight w:val="1056"/>
        </w:trPr>
        <w:tc>
          <w:tcPr>
            <w:tcW w:w="8789" w:type="dxa"/>
          </w:tcPr>
          <w:p w:rsidR="00C37A72" w:rsidRPr="00EC6E77" w:rsidRDefault="00C37A72" w:rsidP="00EC6E77">
            <w:pPr>
              <w:spacing w:line="360" w:lineRule="exact"/>
              <w:rPr>
                <w:b/>
              </w:rPr>
            </w:pPr>
            <w:r w:rsidRPr="00EC6E77">
              <w:rPr>
                <w:rFonts w:hint="eastAsia"/>
                <w:b/>
              </w:rPr>
              <w:t>项目对应上海“卓越的全球城市”目标（请勾选</w:t>
            </w:r>
            <w:r w:rsidRPr="00EC6E77">
              <w:rPr>
                <w:b/>
              </w:rPr>
              <w:t>”</w:t>
            </w:r>
            <w:r w:rsidRPr="00EC6E77">
              <w:rPr>
                <w:rFonts w:ascii="宋体" w:hAnsi="宋体" w:hint="eastAsia"/>
                <w:b/>
              </w:rPr>
              <w:t>√</w:t>
            </w:r>
            <w:r w:rsidRPr="00EC6E77">
              <w:rPr>
                <w:b/>
              </w:rPr>
              <w:t>”</w:t>
            </w:r>
            <w:r w:rsidRPr="00EC6E77">
              <w:rPr>
                <w:rFonts w:hint="eastAsia"/>
                <w:b/>
              </w:rPr>
              <w:t>与项目最相关的</w:t>
            </w:r>
            <w:r w:rsidRPr="00EC6E77">
              <w:rPr>
                <w:b/>
              </w:rPr>
              <w:t>1</w:t>
            </w:r>
            <w:r w:rsidRPr="00EC6E77">
              <w:rPr>
                <w:rFonts w:hint="eastAsia"/>
                <w:b/>
              </w:rPr>
              <w:t>个目标）：</w:t>
            </w:r>
          </w:p>
          <w:p w:rsidR="00C37A72" w:rsidRPr="00EC6E77" w:rsidRDefault="00C37A72" w:rsidP="00EC6E77">
            <w:pPr>
              <w:spacing w:line="360" w:lineRule="exact"/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更具活力的创新之城</w:t>
            </w:r>
            <w:r w:rsidRPr="00EC6E77">
              <w:rPr>
                <w:rFonts w:ascii="宋体" w:hAnsi="宋体"/>
              </w:rPr>
              <w:t xml:space="preserve">                    </w:t>
            </w: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更富魅力的人文之城</w:t>
            </w:r>
          </w:p>
          <w:p w:rsidR="00C37A72" w:rsidRPr="00EC6E77" w:rsidRDefault="00C37A72" w:rsidP="00EC6E77">
            <w:pPr>
              <w:spacing w:line="360" w:lineRule="exact"/>
            </w:pPr>
            <w:r w:rsidRPr="00EC6E77">
              <w:rPr>
                <w:rFonts w:ascii="宋体" w:hAnsi="宋体" w:hint="eastAsia"/>
              </w:rPr>
              <w:t>□</w:t>
            </w:r>
            <w:r w:rsidRPr="00EC6E77">
              <w:rPr>
                <w:rFonts w:ascii="宋体" w:hAnsi="宋体"/>
              </w:rPr>
              <w:t xml:space="preserve"> </w:t>
            </w:r>
            <w:r w:rsidRPr="00EC6E77">
              <w:rPr>
                <w:rFonts w:ascii="宋体" w:hAnsi="宋体" w:hint="eastAsia"/>
              </w:rPr>
              <w:t>更可持续发展的生态之城</w:t>
            </w:r>
          </w:p>
        </w:tc>
      </w:tr>
      <w:tr w:rsidR="00C37A72" w:rsidRPr="00EC6E77" w:rsidTr="00EC6E77">
        <w:trPr>
          <w:trHeight w:val="829"/>
        </w:trPr>
        <w:tc>
          <w:tcPr>
            <w:tcW w:w="8789" w:type="dxa"/>
          </w:tcPr>
          <w:p w:rsidR="00C37A72" w:rsidRPr="00EC6E77" w:rsidRDefault="00C37A72" w:rsidP="00EC6E77">
            <w:pPr>
              <w:spacing w:line="360" w:lineRule="exact"/>
              <w:rPr>
                <w:b/>
              </w:rPr>
            </w:pPr>
            <w:r w:rsidRPr="00EC6E77">
              <w:rPr>
                <w:rFonts w:hint="eastAsia"/>
                <w:b/>
              </w:rPr>
              <w:t>案例简介：</w:t>
            </w:r>
          </w:p>
          <w:p w:rsidR="00C37A72" w:rsidRPr="00EC6E77" w:rsidRDefault="00C37A72" w:rsidP="00EC6E77">
            <w:pPr>
              <w:spacing w:line="360" w:lineRule="exact"/>
            </w:pPr>
            <w:r w:rsidRPr="00EC6E77">
              <w:rPr>
                <w:rFonts w:hint="eastAsia"/>
              </w:rPr>
              <w:t>（对案例整体背景、思路、绩效的简要介绍，约</w:t>
            </w:r>
            <w:r w:rsidRPr="00EC6E77">
              <w:t>300</w:t>
            </w:r>
            <w:r w:rsidRPr="00EC6E77">
              <w:rPr>
                <w:rFonts w:hint="eastAsia"/>
              </w:rPr>
              <w:t>字）</w:t>
            </w:r>
          </w:p>
          <w:p w:rsidR="00C37A72" w:rsidRPr="00EC6E77" w:rsidRDefault="00C37A72" w:rsidP="00EC6E77">
            <w:pPr>
              <w:spacing w:line="360" w:lineRule="exact"/>
            </w:pPr>
          </w:p>
          <w:p w:rsidR="00C37A72" w:rsidRPr="00EC6E77" w:rsidRDefault="00C37A72" w:rsidP="00EC6E77">
            <w:pPr>
              <w:spacing w:line="360" w:lineRule="exact"/>
            </w:pPr>
          </w:p>
          <w:p w:rsidR="00C37A72" w:rsidRPr="00EC6E77" w:rsidRDefault="00C37A72" w:rsidP="00EC6E77">
            <w:pPr>
              <w:spacing w:line="360" w:lineRule="exact"/>
            </w:pPr>
          </w:p>
          <w:p w:rsidR="00C37A72" w:rsidRPr="00EC6E77" w:rsidRDefault="00C37A72" w:rsidP="00EC6E77">
            <w:pPr>
              <w:spacing w:line="360" w:lineRule="exact"/>
            </w:pPr>
          </w:p>
          <w:p w:rsidR="00C37A72" w:rsidRPr="00EC6E77" w:rsidRDefault="00C37A72" w:rsidP="00EC6E77">
            <w:pPr>
              <w:spacing w:line="360" w:lineRule="exact"/>
            </w:pPr>
          </w:p>
          <w:p w:rsidR="00C37A72" w:rsidRPr="00EC6E77" w:rsidRDefault="00C37A72" w:rsidP="00EC6E77">
            <w:pPr>
              <w:spacing w:line="360" w:lineRule="exact"/>
            </w:pPr>
          </w:p>
        </w:tc>
      </w:tr>
      <w:tr w:rsidR="00C37A72" w:rsidRPr="00EC6E77" w:rsidTr="00EC6E77">
        <w:trPr>
          <w:trHeight w:val="829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项目背景：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（包括项目所对应的联合国可持续发展目标或社会发展过程中的问题，与国家政策和上海“卓越的全球城市”打造的关系，与企业自身发展战略的关系，项目目标等，约</w:t>
            </w:r>
            <w:r w:rsidRPr="00EC6E77">
              <w:rPr>
                <w:rFonts w:ascii="宋体" w:hAnsi="宋体"/>
              </w:rPr>
              <w:t>300</w:t>
            </w:r>
            <w:r w:rsidRPr="00EC6E77">
              <w:rPr>
                <w:rFonts w:ascii="宋体" w:hAnsi="宋体" w:hint="eastAsia"/>
              </w:rPr>
              <w:t>字）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  <w:b/>
              </w:rPr>
            </w:pPr>
          </w:p>
        </w:tc>
      </w:tr>
      <w:tr w:rsidR="00C37A72" w:rsidRPr="00EC6E77" w:rsidTr="00EC6E77">
        <w:trPr>
          <w:trHeight w:val="743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lastRenderedPageBreak/>
              <w:t>公司简介：</w:t>
            </w:r>
          </w:p>
          <w:p w:rsidR="00C37A72" w:rsidRPr="00EC6E77" w:rsidRDefault="00C37A72" w:rsidP="00502849">
            <w:r w:rsidRPr="00EC6E77">
              <w:rPr>
                <w:rFonts w:hint="eastAsia"/>
              </w:rPr>
              <w:t>（包括公司名称、主营业务等，约</w:t>
            </w:r>
            <w:r w:rsidRPr="00EC6E77">
              <w:t>200</w:t>
            </w:r>
            <w:r w:rsidRPr="00EC6E77">
              <w:rPr>
                <w:rFonts w:hint="eastAsia"/>
              </w:rPr>
              <w:t>字）</w:t>
            </w:r>
          </w:p>
          <w:p w:rsidR="00C37A72" w:rsidRPr="00EC6E77" w:rsidRDefault="00C37A72" w:rsidP="00502849"/>
          <w:p w:rsidR="00C37A72" w:rsidRPr="00EC6E77" w:rsidRDefault="00C37A72" w:rsidP="00502849"/>
          <w:p w:rsidR="00C37A72" w:rsidRPr="00EC6E77" w:rsidRDefault="00C37A72" w:rsidP="00502849"/>
          <w:p w:rsidR="00C37A72" w:rsidRPr="00EC6E77" w:rsidRDefault="00C37A72" w:rsidP="00502849"/>
          <w:p w:rsidR="00C37A72" w:rsidRPr="00EC6E77" w:rsidRDefault="00C37A72" w:rsidP="00502849"/>
          <w:p w:rsidR="00C37A72" w:rsidRPr="00EC6E77" w:rsidRDefault="00C37A72" w:rsidP="00502849"/>
          <w:p w:rsidR="00C37A72" w:rsidRPr="00EC6E77" w:rsidRDefault="00C37A72" w:rsidP="00502849"/>
        </w:tc>
      </w:tr>
      <w:tr w:rsidR="00C37A72" w:rsidRPr="00EC6E77" w:rsidTr="00EC6E77">
        <w:trPr>
          <w:trHeight w:val="880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项目思路：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（包括项目整体理念、模式和运作机制的介绍，涉及到的利益相关方，企业的优势与合作方式等，约</w:t>
            </w:r>
            <w:r w:rsidRPr="00EC6E77">
              <w:rPr>
                <w:rFonts w:ascii="宋体" w:hAnsi="宋体"/>
              </w:rPr>
              <w:t>300</w:t>
            </w:r>
            <w:r w:rsidRPr="00EC6E77">
              <w:rPr>
                <w:rFonts w:ascii="宋体" w:hAnsi="宋体" w:hint="eastAsia"/>
              </w:rPr>
              <w:t>字）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b/>
              </w:rPr>
            </w:pPr>
          </w:p>
        </w:tc>
      </w:tr>
      <w:tr w:rsidR="00C37A72" w:rsidRPr="00EC6E77" w:rsidTr="00EC6E77">
        <w:trPr>
          <w:trHeight w:val="794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项目实施：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（包括项目实施推进的流程、方法和具体情况，所应用到的工具，各利益相关方参与推进的方式等，约</w:t>
            </w:r>
            <w:r w:rsidRPr="00EC6E77">
              <w:rPr>
                <w:rFonts w:ascii="宋体" w:hAnsi="宋体"/>
              </w:rPr>
              <w:t>1000</w:t>
            </w:r>
            <w:r w:rsidRPr="00EC6E77">
              <w:rPr>
                <w:rFonts w:ascii="宋体" w:hAnsi="宋体" w:hint="eastAsia"/>
              </w:rPr>
              <w:t>字）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b/>
              </w:rPr>
            </w:pPr>
          </w:p>
        </w:tc>
      </w:tr>
      <w:tr w:rsidR="00C37A72" w:rsidRPr="00EC6E77" w:rsidTr="00EC6E77">
        <w:trPr>
          <w:trHeight w:val="835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项目成效：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（包括为利益相关方带来的定性和定量的价值，对联合国可持续发展目标实现、社会发展问题解决和上海“卓越的全球城市”打造的贡献，项目影响力等，约</w:t>
            </w:r>
            <w:r w:rsidRPr="00EC6E77">
              <w:rPr>
                <w:rFonts w:ascii="宋体" w:hAnsi="宋体"/>
              </w:rPr>
              <w:t>500</w:t>
            </w:r>
            <w:r w:rsidRPr="00EC6E77">
              <w:rPr>
                <w:rFonts w:ascii="宋体" w:hAnsi="宋体" w:hint="eastAsia"/>
              </w:rPr>
              <w:t>字）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b/>
              </w:rPr>
            </w:pPr>
          </w:p>
        </w:tc>
      </w:tr>
      <w:tr w:rsidR="00C37A72" w:rsidRPr="00EC6E77" w:rsidTr="00EC6E77">
        <w:trPr>
          <w:trHeight w:val="619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t>未来计划：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  <w:r w:rsidRPr="00EC6E77">
              <w:rPr>
                <w:rFonts w:ascii="宋体" w:hAnsi="宋体" w:hint="eastAsia"/>
              </w:rPr>
              <w:t>（包括项目在中短期（如</w:t>
            </w:r>
            <w:r w:rsidRPr="00EC6E77">
              <w:rPr>
                <w:rFonts w:ascii="宋体" w:hAnsi="宋体"/>
              </w:rPr>
              <w:t>3-5</w:t>
            </w:r>
            <w:r w:rsidRPr="00EC6E77">
              <w:rPr>
                <w:rFonts w:ascii="宋体" w:hAnsi="宋体" w:hint="eastAsia"/>
              </w:rPr>
              <w:t>年）持续推进的计划，约</w:t>
            </w:r>
            <w:r w:rsidRPr="00EC6E77">
              <w:rPr>
                <w:rFonts w:ascii="宋体" w:hAnsi="宋体"/>
              </w:rPr>
              <w:t>200</w:t>
            </w:r>
            <w:r w:rsidRPr="00EC6E77">
              <w:rPr>
                <w:rFonts w:ascii="宋体" w:hAnsi="宋体" w:hint="eastAsia"/>
              </w:rPr>
              <w:t>字）</w:t>
            </w: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rFonts w:ascii="宋体"/>
              </w:rPr>
            </w:pPr>
          </w:p>
          <w:p w:rsidR="00C37A72" w:rsidRPr="00EC6E77" w:rsidRDefault="00C37A72" w:rsidP="00502849">
            <w:pPr>
              <w:rPr>
                <w:b/>
              </w:rPr>
            </w:pPr>
          </w:p>
        </w:tc>
      </w:tr>
      <w:tr w:rsidR="00C37A72" w:rsidRPr="00EC6E77" w:rsidTr="00EC6E77">
        <w:trPr>
          <w:trHeight w:val="558"/>
        </w:trPr>
        <w:tc>
          <w:tcPr>
            <w:tcW w:w="8789" w:type="dxa"/>
          </w:tcPr>
          <w:p w:rsidR="00C37A72" w:rsidRPr="00EC6E77" w:rsidRDefault="00C37A72" w:rsidP="00502849">
            <w:pPr>
              <w:rPr>
                <w:b/>
              </w:rPr>
            </w:pPr>
            <w:r w:rsidRPr="00EC6E77">
              <w:rPr>
                <w:rFonts w:hint="eastAsia"/>
                <w:b/>
              </w:rPr>
              <w:lastRenderedPageBreak/>
              <w:t>附件：</w:t>
            </w:r>
          </w:p>
          <w:p w:rsidR="00C37A72" w:rsidRPr="00EC6E77" w:rsidRDefault="00C37A72" w:rsidP="00502849">
            <w:r w:rsidRPr="00EC6E77">
              <w:rPr>
                <w:rFonts w:ascii="宋体" w:hAnsi="宋体" w:hint="eastAsia"/>
              </w:rPr>
              <w:t>（包括项目相关证明材料、总结报告、照片、视频等）</w:t>
            </w:r>
          </w:p>
        </w:tc>
      </w:tr>
    </w:tbl>
    <w:p w:rsidR="00C37A72" w:rsidRDefault="00C37A72"/>
    <w:p w:rsidR="00C37A72" w:rsidRDefault="00C37A72">
      <w:r>
        <w:rPr>
          <w:rFonts w:hint="eastAsia"/>
        </w:rPr>
        <w:t>备注：</w:t>
      </w:r>
    </w:p>
    <w:p w:rsidR="00C37A72" w:rsidRDefault="00C37A72">
      <w:r>
        <w:rPr>
          <w:rFonts w:hint="eastAsia"/>
        </w:rPr>
        <w:t>以上申报表及申报材料请于</w:t>
      </w:r>
      <w:r>
        <w:t>2017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 w:rsidR="004061C4">
        <w:rPr>
          <w:rFonts w:hint="eastAsia"/>
        </w:rPr>
        <w:t>14</w:t>
      </w:r>
      <w:r>
        <w:rPr>
          <w:rFonts w:hint="eastAsia"/>
        </w:rPr>
        <w:t>日前，请通过邮件方式发送到：</w:t>
      </w:r>
      <w:bookmarkStart w:id="0" w:name="_GoBack"/>
      <w:bookmarkEnd w:id="0"/>
      <w:r w:rsidR="00A35048">
        <w:fldChar w:fldCharType="begin"/>
      </w:r>
      <w:r>
        <w:instrText xml:space="preserve"> HYPERLINK "mailto:CSR2040@126.com" </w:instrText>
      </w:r>
      <w:r w:rsidR="00A35048">
        <w:fldChar w:fldCharType="separate"/>
      </w:r>
      <w:r w:rsidRPr="00967EFA">
        <w:rPr>
          <w:rStyle w:val="a5"/>
        </w:rPr>
        <w:t>CSR2040@126.com</w:t>
      </w:r>
      <w:r w:rsidR="00A35048">
        <w:fldChar w:fldCharType="end"/>
      </w:r>
      <w:r>
        <w:t>.</w:t>
      </w:r>
    </w:p>
    <w:p w:rsidR="00C37A72" w:rsidRDefault="00C37A72"/>
    <w:p w:rsidR="00C37A72" w:rsidRPr="00F9088E" w:rsidRDefault="00C37A72"/>
    <w:sectPr w:rsidR="00C37A72" w:rsidRPr="00F9088E" w:rsidSect="00CC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63" w:rsidRDefault="007B5463" w:rsidP="004061C4">
      <w:r>
        <w:separator/>
      </w:r>
    </w:p>
  </w:endnote>
  <w:endnote w:type="continuationSeparator" w:id="1">
    <w:p w:rsidR="007B5463" w:rsidRDefault="007B5463" w:rsidP="0040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63" w:rsidRDefault="007B5463" w:rsidP="004061C4">
      <w:r>
        <w:separator/>
      </w:r>
    </w:p>
  </w:footnote>
  <w:footnote w:type="continuationSeparator" w:id="1">
    <w:p w:rsidR="007B5463" w:rsidRDefault="007B5463" w:rsidP="00406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172"/>
    <w:multiLevelType w:val="hybridMultilevel"/>
    <w:tmpl w:val="220A32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DD57FA6"/>
    <w:multiLevelType w:val="hybridMultilevel"/>
    <w:tmpl w:val="104C9A1C"/>
    <w:lvl w:ilvl="0" w:tplc="8B5252AC">
      <w:start w:val="1"/>
      <w:numFmt w:val="japaneseCounting"/>
      <w:lvlText w:val="%1、"/>
      <w:lvlJc w:val="left"/>
      <w:pPr>
        <w:ind w:left="3637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88E"/>
    <w:rsid w:val="00385A29"/>
    <w:rsid w:val="004061C4"/>
    <w:rsid w:val="00430668"/>
    <w:rsid w:val="00502849"/>
    <w:rsid w:val="006A60DB"/>
    <w:rsid w:val="007B307D"/>
    <w:rsid w:val="007B5463"/>
    <w:rsid w:val="00967EFA"/>
    <w:rsid w:val="009B6701"/>
    <w:rsid w:val="00A35048"/>
    <w:rsid w:val="00C37A72"/>
    <w:rsid w:val="00CC0FBC"/>
    <w:rsid w:val="00D138A0"/>
    <w:rsid w:val="00EC6E77"/>
    <w:rsid w:val="00F9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F9088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F9088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F9088E"/>
    <w:pPr>
      <w:ind w:firstLineChars="200" w:firstLine="420"/>
    </w:pPr>
  </w:style>
  <w:style w:type="table" w:styleId="a4">
    <w:name w:val="Table Grid"/>
    <w:basedOn w:val="a1"/>
    <w:uiPriority w:val="99"/>
    <w:rsid w:val="00F90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385A29"/>
    <w:rPr>
      <w:rFonts w:cs="Times New Roman"/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406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061C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06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06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eastday</cp:lastModifiedBy>
  <cp:revision>4</cp:revision>
  <dcterms:created xsi:type="dcterms:W3CDTF">2017-06-12T02:06:00Z</dcterms:created>
  <dcterms:modified xsi:type="dcterms:W3CDTF">2017-06-14T05:08:00Z</dcterms:modified>
</cp:coreProperties>
</file>